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BE3" w:rsidRPr="008D79AA" w:rsidRDefault="00765BE3" w:rsidP="001F0F95">
      <w:pPr>
        <w:rPr>
          <w:rFonts w:ascii="Bliss Pro" w:hAnsi="Bliss Pro"/>
          <w:b/>
          <w:bCs/>
          <w:iCs/>
        </w:rPr>
      </w:pPr>
    </w:p>
    <w:p w:rsidR="00213137" w:rsidRPr="008D79AA" w:rsidRDefault="00213137" w:rsidP="001F0F95">
      <w:pPr>
        <w:rPr>
          <w:rFonts w:ascii="Bliss Pro" w:hAnsi="Bliss Pro"/>
          <w:b/>
          <w:bCs/>
          <w:iCs/>
        </w:rPr>
      </w:pPr>
    </w:p>
    <w:p w:rsidR="00213137" w:rsidRPr="008D79AA" w:rsidRDefault="00213137" w:rsidP="001F0F95">
      <w:pPr>
        <w:rPr>
          <w:rFonts w:ascii="Bliss Pro" w:hAnsi="Bliss Pro"/>
          <w:b/>
          <w:bCs/>
          <w:iCs/>
        </w:rPr>
      </w:pPr>
    </w:p>
    <w:p w:rsidR="00E10D6D" w:rsidRPr="008D79AA" w:rsidRDefault="00E10D6D" w:rsidP="00E10D6D">
      <w:pPr>
        <w:ind w:right="658"/>
        <w:rPr>
          <w:rFonts w:ascii="Bliss Pro" w:hAnsi="Bliss Pro"/>
          <w:caps/>
          <w:sz w:val="22"/>
          <w:szCs w:val="22"/>
          <w:vertAlign w:val="subscript"/>
        </w:rPr>
      </w:pPr>
    </w:p>
    <w:p w:rsidR="00E10D6D" w:rsidRPr="008D79AA" w:rsidRDefault="00E10D6D" w:rsidP="002F1421">
      <w:pPr>
        <w:ind w:right="658"/>
        <w:rPr>
          <w:rFonts w:ascii="Bliss Pro" w:hAnsi="Bliss Pro"/>
          <w:caps/>
          <w:sz w:val="22"/>
          <w:szCs w:val="22"/>
          <w:vertAlign w:val="subscript"/>
        </w:rPr>
      </w:pPr>
    </w:p>
    <w:p w:rsidR="00FE0A0F" w:rsidRPr="008D79AA" w:rsidRDefault="00FE0A0F" w:rsidP="00FE0A0F">
      <w:pPr>
        <w:rPr>
          <w:rFonts w:ascii="Bliss Pro" w:hAnsi="Bliss Pro"/>
          <w:b/>
          <w:bCs/>
          <w:iCs/>
        </w:rPr>
      </w:pPr>
    </w:p>
    <w:p w:rsidR="00FE0A0F" w:rsidRPr="008D79AA" w:rsidRDefault="00FE0A0F" w:rsidP="00FE0A0F">
      <w:pPr>
        <w:ind w:right="658"/>
        <w:rPr>
          <w:rFonts w:ascii="Bliss Pro" w:hAnsi="Bliss Pro"/>
          <w:bCs/>
          <w:iCs/>
        </w:rPr>
      </w:pPr>
      <w:r w:rsidRPr="008D79AA">
        <w:rPr>
          <w:rFonts w:ascii="Bliss Pro" w:hAnsi="Bliss Pro"/>
          <w:bCs/>
          <w:iCs/>
        </w:rPr>
        <w:t xml:space="preserve">Ur. br.: 04/I – </w:t>
      </w:r>
      <w:r>
        <w:rPr>
          <w:rFonts w:ascii="Bliss Pro" w:hAnsi="Bliss Pro"/>
          <w:bCs/>
          <w:iCs/>
        </w:rPr>
        <w:t>3131/23</w:t>
      </w:r>
    </w:p>
    <w:p w:rsidR="00FE0A0F" w:rsidRPr="008D79AA" w:rsidRDefault="00FE0A0F" w:rsidP="00FE0A0F">
      <w:pPr>
        <w:ind w:right="658"/>
        <w:rPr>
          <w:rFonts w:ascii="Bliss Pro" w:hAnsi="Bliss Pro"/>
          <w:bCs/>
          <w:iCs/>
        </w:rPr>
      </w:pPr>
      <w:r w:rsidRPr="008D79AA">
        <w:rPr>
          <w:rFonts w:ascii="Bliss Pro" w:hAnsi="Bliss Pro"/>
          <w:bCs/>
          <w:iCs/>
        </w:rPr>
        <w:t xml:space="preserve">Mostar, </w:t>
      </w:r>
      <w:r>
        <w:rPr>
          <w:rFonts w:ascii="Bliss Pro" w:hAnsi="Bliss Pro"/>
          <w:bCs/>
          <w:iCs/>
        </w:rPr>
        <w:t>15. 12. 2023.</w:t>
      </w:r>
    </w:p>
    <w:p w:rsidR="00FE0A0F" w:rsidRPr="008D79AA" w:rsidRDefault="00FE0A0F" w:rsidP="00FE0A0F">
      <w:pPr>
        <w:ind w:right="658"/>
        <w:rPr>
          <w:rFonts w:ascii="Bliss Pro" w:hAnsi="Bliss Pro"/>
          <w:bCs/>
          <w:iCs/>
        </w:rPr>
      </w:pPr>
    </w:p>
    <w:p w:rsidR="00FE0A0F" w:rsidRPr="008D79AA" w:rsidRDefault="00FE0A0F" w:rsidP="00FE0A0F">
      <w:pPr>
        <w:ind w:right="658"/>
        <w:rPr>
          <w:rFonts w:ascii="Bliss Pro" w:hAnsi="Bliss Pro"/>
          <w:bCs/>
          <w:iCs/>
        </w:rPr>
      </w:pPr>
    </w:p>
    <w:p w:rsidR="00FE0A0F" w:rsidRPr="008D79AA" w:rsidRDefault="00FE0A0F" w:rsidP="00FE0A0F">
      <w:pPr>
        <w:ind w:right="658"/>
        <w:rPr>
          <w:rFonts w:ascii="Bliss Pro" w:hAnsi="Bliss Pro"/>
          <w:bCs/>
          <w:iCs/>
        </w:rPr>
      </w:pPr>
      <w:r>
        <w:rPr>
          <w:rFonts w:ascii="Bliss Pro" w:hAnsi="Bliss Pro"/>
          <w:bCs/>
          <w:iCs/>
        </w:rPr>
        <w:t>Predmet: Popis kandidata koji su primljeni</w:t>
      </w:r>
      <w:r w:rsidRPr="008D79AA">
        <w:rPr>
          <w:rFonts w:ascii="Bliss Pro" w:hAnsi="Bliss Pro"/>
          <w:bCs/>
          <w:iCs/>
        </w:rPr>
        <w:t xml:space="preserve"> na </w:t>
      </w:r>
      <w:r w:rsidRPr="001D5D30">
        <w:rPr>
          <w:rFonts w:ascii="Bliss Pro" w:hAnsi="Bliss Pro"/>
          <w:bCs/>
          <w:i/>
          <w:iCs/>
        </w:rPr>
        <w:t>Interdisciplinarni doktorski studij</w:t>
      </w:r>
      <w:r>
        <w:rPr>
          <w:rFonts w:ascii="Bliss Pro" w:hAnsi="Bliss Pro"/>
          <w:bCs/>
          <w:iCs/>
        </w:rPr>
        <w:t xml:space="preserve"> u akademskoj 2023./2024</w:t>
      </w:r>
      <w:r w:rsidRPr="008D79AA">
        <w:rPr>
          <w:rFonts w:ascii="Bliss Pro" w:hAnsi="Bliss Pro"/>
          <w:bCs/>
          <w:iCs/>
        </w:rPr>
        <w:t>.</w:t>
      </w:r>
    </w:p>
    <w:p w:rsidR="00FE0A0F" w:rsidRPr="008D79AA" w:rsidRDefault="00FE0A0F" w:rsidP="00FE0A0F">
      <w:pPr>
        <w:ind w:right="658"/>
        <w:rPr>
          <w:rFonts w:ascii="Bliss Pro" w:hAnsi="Bliss Pro"/>
          <w:bCs/>
          <w:iCs/>
        </w:rPr>
      </w:pPr>
    </w:p>
    <w:tbl>
      <w:tblPr>
        <w:tblW w:w="6319" w:type="dxa"/>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053"/>
        <w:gridCol w:w="1300"/>
        <w:gridCol w:w="1748"/>
        <w:gridCol w:w="2218"/>
      </w:tblGrid>
      <w:tr w:rsidR="00FE0A0F" w:rsidRPr="008D79AA" w:rsidTr="00FE0A0F">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tcPr>
          <w:p w:rsidR="00FE0A0F" w:rsidRPr="008D79AA" w:rsidRDefault="00FE0A0F" w:rsidP="001340A9">
            <w:pPr>
              <w:rPr>
                <w:rFonts w:ascii="Bliss Pro" w:hAnsi="Bliss Pro" w:cs="Calibri"/>
                <w:b/>
                <w:bCs/>
                <w:color w:val="000000"/>
              </w:rPr>
            </w:pPr>
            <w:r w:rsidRPr="008D79AA">
              <w:rPr>
                <w:rFonts w:ascii="Bliss Pro" w:hAnsi="Bliss Pro" w:cs="Calibri"/>
                <w:b/>
                <w:bCs/>
                <w:color w:val="000000"/>
              </w:rPr>
              <w:t>Red.br.</w:t>
            </w:r>
          </w:p>
        </w:tc>
        <w:tc>
          <w:tcPr>
            <w:tcW w:w="1300"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E0A0F" w:rsidRPr="008D79AA" w:rsidRDefault="00FE0A0F" w:rsidP="001340A9">
            <w:pPr>
              <w:jc w:val="center"/>
              <w:rPr>
                <w:rFonts w:ascii="Bliss Pro" w:hAnsi="Bliss Pro"/>
                <w:b/>
                <w:bCs/>
              </w:rPr>
            </w:pPr>
            <w:r w:rsidRPr="008D79AA">
              <w:rPr>
                <w:rFonts w:ascii="Bliss Pro" w:hAnsi="Bliss Pro" w:cs="Calibri"/>
                <w:b/>
                <w:bCs/>
                <w:color w:val="000000"/>
              </w:rPr>
              <w:t>Ime</w:t>
            </w:r>
          </w:p>
        </w:tc>
        <w:tc>
          <w:tcPr>
            <w:tcW w:w="174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E0A0F" w:rsidRPr="008D79AA" w:rsidRDefault="00FE0A0F" w:rsidP="001340A9">
            <w:pPr>
              <w:jc w:val="center"/>
              <w:rPr>
                <w:rFonts w:ascii="Bliss Pro" w:hAnsi="Bliss Pro"/>
                <w:b/>
                <w:bCs/>
              </w:rPr>
            </w:pPr>
            <w:r w:rsidRPr="008D79AA">
              <w:rPr>
                <w:rFonts w:ascii="Bliss Pro" w:hAnsi="Bliss Pro" w:cs="Calibri"/>
                <w:b/>
                <w:bCs/>
                <w:color w:val="000000"/>
              </w:rPr>
              <w:t>Prezime</w:t>
            </w:r>
          </w:p>
        </w:tc>
        <w:tc>
          <w:tcPr>
            <w:tcW w:w="221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E0A0F" w:rsidRPr="008D79AA" w:rsidRDefault="00FE0A0F" w:rsidP="001340A9">
            <w:pPr>
              <w:jc w:val="center"/>
              <w:rPr>
                <w:rFonts w:ascii="Bliss Pro" w:hAnsi="Bliss Pro"/>
                <w:b/>
                <w:bCs/>
              </w:rPr>
            </w:pPr>
            <w:r w:rsidRPr="008D79AA">
              <w:rPr>
                <w:rFonts w:ascii="Bliss Pro" w:hAnsi="Bliss Pro" w:cs="Calibri"/>
                <w:b/>
                <w:bCs/>
                <w:color w:val="000000"/>
              </w:rPr>
              <w:t>Smjer</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 xml:space="preserve">Marija </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Bago</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Komunikacijske zn.</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Vedran</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Biokšić</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Komunikacijske zn.</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Dražena</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Bošković</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Anglistika</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Suzana</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Ćavar</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Politologija</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Mirza</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Drežnjak</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Socijalni rad</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Kristijan</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Falak</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Politologija</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Dijana</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Gradinčić</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Socijalni rad</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 xml:space="preserve">Milena </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Jukić Bandić</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Komunikacijske zn.</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Ivan</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Kraljević</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Politologija</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Goran</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Kutle</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Politologija</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Matea</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Lovrić</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Informacijske zn.</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Nikolina</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Lovrić</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Povijest</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1340A9">
            <w:pPr>
              <w:rPr>
                <w:rFonts w:ascii="Bliss Pro" w:hAnsi="Bliss Pro"/>
              </w:rPr>
            </w:pPr>
            <w:r>
              <w:rPr>
                <w:rFonts w:ascii="Bliss Pro" w:hAnsi="Bliss Pro"/>
              </w:rPr>
              <w:t xml:space="preserve">Mario </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1340A9">
            <w:pPr>
              <w:rPr>
                <w:rFonts w:ascii="Bliss Pro" w:hAnsi="Bliss Pro"/>
              </w:rPr>
            </w:pPr>
            <w:r>
              <w:rPr>
                <w:rFonts w:ascii="Bliss Pro" w:hAnsi="Bliss Pro"/>
              </w:rPr>
              <w:t>Pažin</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1340A9">
            <w:pPr>
              <w:rPr>
                <w:rFonts w:ascii="Bliss Pro" w:hAnsi="Bliss Pro"/>
              </w:rPr>
            </w:pPr>
            <w:r>
              <w:rPr>
                <w:rFonts w:ascii="Bliss Pro" w:hAnsi="Bliss Pro"/>
              </w:rPr>
              <w:t>Komunikacijske zn.</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Helena</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Takač</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Komunikacijske zn.</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Aldijana</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Trbonja Tule</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Socijalni ra</w:t>
            </w:r>
            <w:r w:rsidR="00DD2E4B">
              <w:rPr>
                <w:rFonts w:ascii="Bliss Pro" w:hAnsi="Bliss Pro"/>
              </w:rPr>
              <w:t>d</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Danijel</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Vidović</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Politologija</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Marija</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Vukoja Mikulić</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Kroatistika</w:t>
            </w:r>
          </w:p>
        </w:tc>
      </w:tr>
      <w:tr w:rsidR="00FE0A0F" w:rsidRPr="008D79AA" w:rsidTr="00FE0A0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FE0A0F" w:rsidRPr="008D79AA" w:rsidRDefault="00FE0A0F" w:rsidP="00FE0A0F">
            <w:pPr>
              <w:pStyle w:val="Odlomakpopisa"/>
              <w:numPr>
                <w:ilvl w:val="0"/>
                <w:numId w:val="11"/>
              </w:numPr>
              <w:rPr>
                <w:rFonts w:ascii="Bliss Pro" w:hAnsi="Bliss Pro" w:cs="Calibri"/>
                <w:color w:val="000000"/>
              </w:rPr>
            </w:pPr>
          </w:p>
        </w:tc>
        <w:tc>
          <w:tcPr>
            <w:tcW w:w="1300"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Slaven</w:t>
            </w:r>
          </w:p>
        </w:tc>
        <w:tc>
          <w:tcPr>
            <w:tcW w:w="174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Zeljko</w:t>
            </w:r>
          </w:p>
        </w:tc>
        <w:tc>
          <w:tcPr>
            <w:tcW w:w="2218" w:type="dxa"/>
            <w:tcBorders>
              <w:top w:val="outset" w:sz="6" w:space="0" w:color="D0D7E5"/>
              <w:left w:val="outset" w:sz="6" w:space="0" w:color="D0D7E5"/>
              <w:bottom w:val="outset" w:sz="6" w:space="0" w:color="D0D7E5"/>
              <w:right w:val="outset" w:sz="6" w:space="0" w:color="D0D7E5"/>
            </w:tcBorders>
            <w:shd w:val="clear" w:color="auto" w:fill="FFFFFF"/>
          </w:tcPr>
          <w:p w:rsidR="00FE0A0F" w:rsidRDefault="00FE0A0F" w:rsidP="001340A9">
            <w:pPr>
              <w:rPr>
                <w:rFonts w:ascii="Bliss Pro" w:hAnsi="Bliss Pro"/>
              </w:rPr>
            </w:pPr>
            <w:r>
              <w:rPr>
                <w:rFonts w:ascii="Bliss Pro" w:hAnsi="Bliss Pro"/>
              </w:rPr>
              <w:t>Politologija</w:t>
            </w:r>
          </w:p>
        </w:tc>
      </w:tr>
    </w:tbl>
    <w:p w:rsidR="00FE0A0F" w:rsidRDefault="00FE0A0F" w:rsidP="00FE0A0F">
      <w:pPr>
        <w:pStyle w:val="Naslov"/>
        <w:rPr>
          <w:vertAlign w:val="subscript"/>
        </w:rPr>
      </w:pPr>
    </w:p>
    <w:p w:rsidR="00FE0A0F" w:rsidRDefault="00FE0A0F" w:rsidP="00FE0A0F">
      <w:pPr>
        <w:pStyle w:val="Naslov"/>
        <w:rPr>
          <w:vertAlign w:val="subscript"/>
        </w:rPr>
      </w:pPr>
    </w:p>
    <w:p w:rsidR="00FE0A0F" w:rsidRDefault="00FE0A0F" w:rsidP="00FE0A0F">
      <w:pPr>
        <w:pStyle w:val="Naslov"/>
        <w:rPr>
          <w:vertAlign w:val="subscript"/>
        </w:rPr>
      </w:pPr>
    </w:p>
    <w:p w:rsidR="00FE0A0F" w:rsidRPr="00BA4931" w:rsidRDefault="00FE0A0F" w:rsidP="00FE0A0F">
      <w:pPr>
        <w:jc w:val="center"/>
        <w:rPr>
          <w:rFonts w:ascii="Bliss Pro" w:hAnsi="Bliss Pro"/>
        </w:rPr>
      </w:pPr>
      <w:r>
        <w:rPr>
          <w:rFonts w:ascii="Bliss Pro" w:hAnsi="Bliss Pro"/>
        </w:rPr>
        <w:t xml:space="preserve">                                                                                                      </w:t>
      </w:r>
      <w:r w:rsidRPr="00BA4931">
        <w:rPr>
          <w:rFonts w:ascii="Bliss Pro" w:hAnsi="Bliss Pro"/>
        </w:rPr>
        <w:t>DEKAN</w:t>
      </w:r>
    </w:p>
    <w:p w:rsidR="00FE0A0F" w:rsidRPr="00BA4931" w:rsidRDefault="00FE0A0F" w:rsidP="00FE0A0F">
      <w:pPr>
        <w:jc w:val="right"/>
        <w:rPr>
          <w:rFonts w:ascii="Bliss Pro" w:hAnsi="Bliss Pro"/>
        </w:rPr>
      </w:pPr>
    </w:p>
    <w:p w:rsidR="00FE0A0F" w:rsidRPr="00BA4931" w:rsidRDefault="00DD2E4B" w:rsidP="00FE0A0F">
      <w:pPr>
        <w:jc w:val="right"/>
        <w:rPr>
          <w:rFonts w:ascii="Bliss Pro" w:hAnsi="Bliss Pro"/>
        </w:rPr>
      </w:pPr>
      <w:r>
        <w:rPr>
          <w:rFonts w:ascii="Bliss Pro" w:hAnsi="Bliss Pro"/>
        </w:rPr>
        <w:tab/>
      </w:r>
      <w:r>
        <w:rPr>
          <w:rFonts w:ascii="Bliss Pro" w:hAnsi="Bliss Pro"/>
        </w:rPr>
        <w:tab/>
      </w:r>
      <w:r>
        <w:rPr>
          <w:rFonts w:ascii="Bliss Pro" w:hAnsi="Bliss Pro"/>
        </w:rPr>
        <w:tab/>
      </w:r>
      <w:r>
        <w:rPr>
          <w:rFonts w:ascii="Bliss Pro" w:hAnsi="Bliss Pro"/>
        </w:rPr>
        <w:tab/>
      </w:r>
      <w:r>
        <w:rPr>
          <w:rFonts w:ascii="Bliss Pro" w:hAnsi="Bliss Pro"/>
        </w:rPr>
        <w:tab/>
      </w:r>
      <w:r>
        <w:rPr>
          <w:rFonts w:ascii="Bliss Pro" w:hAnsi="Bliss Pro"/>
        </w:rPr>
        <w:tab/>
      </w:r>
      <w:r>
        <w:rPr>
          <w:rFonts w:ascii="Bliss Pro" w:hAnsi="Bliss Pro"/>
        </w:rPr>
        <w:tab/>
      </w:r>
      <w:r>
        <w:rPr>
          <w:rFonts w:ascii="Bliss Pro" w:hAnsi="Bliss Pro"/>
        </w:rPr>
        <w:tab/>
      </w:r>
    </w:p>
    <w:p w:rsidR="00FE0A0F" w:rsidRPr="00BA4931" w:rsidRDefault="00FE0A0F" w:rsidP="00FE0A0F">
      <w:pPr>
        <w:jc w:val="right"/>
        <w:rPr>
          <w:rFonts w:ascii="Bliss Pro" w:hAnsi="Bliss Pro"/>
          <w:iCs/>
        </w:rPr>
      </w:pPr>
      <w:r w:rsidRPr="00BA4931">
        <w:rPr>
          <w:rFonts w:ascii="Bliss Pro" w:hAnsi="Bliss Pro"/>
          <w:iCs/>
        </w:rPr>
        <w:t xml:space="preserve">                                                                                           dr.sc. Dražen Barbarić. izv. prof. </w:t>
      </w:r>
    </w:p>
    <w:p w:rsidR="00FE0A0F" w:rsidRPr="008D79AA" w:rsidRDefault="00FE0A0F" w:rsidP="00FE0A0F">
      <w:pPr>
        <w:ind w:right="658"/>
        <w:rPr>
          <w:rFonts w:ascii="Bliss Pro" w:hAnsi="Bliss Pro"/>
          <w:caps/>
          <w:sz w:val="22"/>
          <w:szCs w:val="22"/>
          <w:vertAlign w:val="subscript"/>
        </w:rPr>
      </w:pPr>
    </w:p>
    <w:p w:rsidR="00FE0A0F" w:rsidRPr="008D79AA" w:rsidRDefault="00FE0A0F" w:rsidP="00FE0A0F">
      <w:pPr>
        <w:ind w:right="658"/>
        <w:rPr>
          <w:rFonts w:ascii="Bliss Pro" w:hAnsi="Bliss Pro"/>
          <w:caps/>
          <w:sz w:val="22"/>
          <w:szCs w:val="22"/>
          <w:vertAlign w:val="subscript"/>
        </w:rPr>
      </w:pPr>
    </w:p>
    <w:p w:rsidR="00FE0A0F" w:rsidRPr="008D79AA" w:rsidRDefault="00FE0A0F" w:rsidP="00FE0A0F">
      <w:pPr>
        <w:ind w:right="658"/>
        <w:rPr>
          <w:rFonts w:ascii="Bliss Pro" w:hAnsi="Bliss Pro"/>
          <w:caps/>
          <w:sz w:val="22"/>
          <w:szCs w:val="22"/>
          <w:vertAlign w:val="subscript"/>
        </w:rPr>
      </w:pPr>
    </w:p>
    <w:p w:rsidR="00FE0A0F" w:rsidRPr="008D79AA" w:rsidRDefault="00FE0A0F" w:rsidP="00FE0A0F">
      <w:pPr>
        <w:ind w:right="658"/>
        <w:jc w:val="right"/>
        <w:rPr>
          <w:rFonts w:ascii="Bliss Pro" w:hAnsi="Bliss Pro"/>
          <w:caps/>
          <w:sz w:val="22"/>
          <w:szCs w:val="22"/>
          <w:vertAlign w:val="subscript"/>
        </w:rPr>
      </w:pPr>
    </w:p>
    <w:p w:rsidR="00FE0A0F" w:rsidRPr="008D79AA" w:rsidRDefault="00FE0A0F" w:rsidP="00FE0A0F">
      <w:pPr>
        <w:ind w:right="658"/>
        <w:rPr>
          <w:rFonts w:ascii="Bliss Pro" w:hAnsi="Bliss Pro"/>
          <w:caps/>
          <w:sz w:val="22"/>
          <w:szCs w:val="22"/>
          <w:vertAlign w:val="subscript"/>
        </w:rPr>
      </w:pPr>
    </w:p>
    <w:p w:rsidR="00FE0A0F" w:rsidRPr="008D79AA" w:rsidRDefault="00FE0A0F" w:rsidP="00FE0A0F">
      <w:pPr>
        <w:ind w:right="658"/>
        <w:rPr>
          <w:rFonts w:ascii="Bliss Pro" w:hAnsi="Bliss Pro"/>
          <w:caps/>
          <w:sz w:val="22"/>
          <w:szCs w:val="22"/>
          <w:vertAlign w:val="subscript"/>
        </w:rPr>
      </w:pPr>
    </w:p>
    <w:p w:rsidR="00E10D6D" w:rsidRPr="008D79AA" w:rsidRDefault="00E10D6D" w:rsidP="002F1421">
      <w:pPr>
        <w:ind w:right="658"/>
        <w:rPr>
          <w:rFonts w:ascii="Bliss Pro" w:hAnsi="Bliss Pro"/>
          <w:caps/>
          <w:sz w:val="22"/>
          <w:szCs w:val="22"/>
          <w:vertAlign w:val="subscript"/>
        </w:rPr>
      </w:pPr>
    </w:p>
    <w:sectPr w:rsidR="00E10D6D" w:rsidRPr="008D79AA" w:rsidSect="003604F9">
      <w:headerReference w:type="even" r:id="rId8"/>
      <w:headerReference w:type="default" r:id="rId9"/>
      <w:footerReference w:type="even" r:id="rId10"/>
      <w:footerReference w:type="default" r:id="rId11"/>
      <w:headerReference w:type="first" r:id="rId12"/>
      <w:footerReference w:type="first" r:id="rId13"/>
      <w:pgSz w:w="11900" w:h="16840"/>
      <w:pgMar w:top="1418"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851" w:rsidRDefault="005D4851" w:rsidP="007B634A">
      <w:r>
        <w:separator/>
      </w:r>
    </w:p>
  </w:endnote>
  <w:endnote w:type="continuationSeparator" w:id="0">
    <w:p w:rsidR="005D4851" w:rsidRDefault="005D4851"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liss Pro">
    <w:panose1 w:val="02000506050000020004"/>
    <w:charset w:val="00"/>
    <w:family w:val="modern"/>
    <w:notTrueType/>
    <w:pitch w:val="variable"/>
    <w:sig w:usb0="A00002EF" w:usb1="4000205B" w:usb2="00000000" w:usb3="00000000" w:csb0="0000009F" w:csb1="00000000"/>
  </w:font>
  <w:font w:name="BlissPro-Light">
    <w:altName w:val="MV Boli"/>
    <w:panose1 w:val="02000506050000020004"/>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37" w:rsidRDefault="00967D37">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D66933"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967D37">
                  <w:rPr>
                    <w:rFonts w:ascii="BlissPro-Light" w:hAnsi="BlissPro-Light" w:cs="BlissPro-Light"/>
                    <w:sz w:val="16"/>
                    <w:szCs w:val="16"/>
                  </w:rPr>
                  <w:t xml:space="preserve"> 503</w:t>
                </w:r>
                <w:r w:rsidR="00C3691D">
                  <w:rPr>
                    <w:rFonts w:ascii="BlissPro-Light" w:hAnsi="BlissPro-Light" w:cs="BlissPro-Light"/>
                    <w:sz w:val="16"/>
                    <w:szCs w:val="16"/>
                  </w:rPr>
                  <w:t xml:space="preserve"> |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D66933" w:rsidP="00C3691D">
                <w:r w:rsidRPr="00D66933">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6" type="#_x0000_t75" style="width:87.75pt;height:51.75pt;visibility:visible">
                      <v:imagedata r:id="rId2" o:title=""/>
                    </v:shape>
                  </w:pict>
                </w:r>
              </w:p>
            </w:txbxContent>
          </v:textbox>
          <w10:wrap type="squar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37" w:rsidRDefault="00967D37">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851" w:rsidRDefault="005D4851" w:rsidP="007B634A">
      <w:r>
        <w:separator/>
      </w:r>
    </w:p>
  </w:footnote>
  <w:footnote w:type="continuationSeparator" w:id="0">
    <w:p w:rsidR="005D4851" w:rsidRDefault="005D4851"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66933">
    <w:pPr>
      <w:pStyle w:val="Zaglavlje"/>
    </w:pPr>
    <w:r w:rsidRPr="00D669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D66933" w:rsidP="00D10AF6">
    <w:pPr>
      <w:pStyle w:val="Zaglavlje"/>
      <w:tabs>
        <w:tab w:val="clear" w:pos="4320"/>
        <w:tab w:val="clear" w:pos="8640"/>
        <w:tab w:val="left" w:pos="6330"/>
      </w:tabs>
    </w:pPr>
    <w:r w:rsidRPr="00D66933">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sidRPr="00D66933">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66933">
    <w:pPr>
      <w:pStyle w:val="Zaglavlje"/>
    </w:pPr>
    <w:r w:rsidRPr="00D669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71C7"/>
    <w:multiLevelType w:val="hybridMultilevel"/>
    <w:tmpl w:val="C13EDB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6B244A"/>
    <w:multiLevelType w:val="hybridMultilevel"/>
    <w:tmpl w:val="C13EDB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63D126A6"/>
    <w:multiLevelType w:val="hybridMultilevel"/>
    <w:tmpl w:val="C13EDB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9">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9"/>
  </w:num>
  <w:num w:numId="6">
    <w:abstractNumId w:val="8"/>
  </w:num>
  <w:num w:numId="7">
    <w:abstractNumId w:val="4"/>
  </w:num>
  <w:num w:numId="8">
    <w:abstractNumId w:val="2"/>
  </w:num>
  <w:num w:numId="9">
    <w:abstractNumId w:val="3"/>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drawingGridHorizontalSpacing w:val="12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6A7"/>
    <w:rsid w:val="00000336"/>
    <w:rsid w:val="0000415F"/>
    <w:rsid w:val="00006A73"/>
    <w:rsid w:val="00007B1D"/>
    <w:rsid w:val="00016C01"/>
    <w:rsid w:val="00020D0C"/>
    <w:rsid w:val="0002261A"/>
    <w:rsid w:val="00024248"/>
    <w:rsid w:val="00030156"/>
    <w:rsid w:val="00033E48"/>
    <w:rsid w:val="0003453F"/>
    <w:rsid w:val="00035F9A"/>
    <w:rsid w:val="0005148E"/>
    <w:rsid w:val="00064092"/>
    <w:rsid w:val="00070E93"/>
    <w:rsid w:val="000772FE"/>
    <w:rsid w:val="00084A8B"/>
    <w:rsid w:val="000935CF"/>
    <w:rsid w:val="000C121B"/>
    <w:rsid w:val="000D1147"/>
    <w:rsid w:val="000D4051"/>
    <w:rsid w:val="000E30DD"/>
    <w:rsid w:val="000E60AF"/>
    <w:rsid w:val="000E73E5"/>
    <w:rsid w:val="001061F4"/>
    <w:rsid w:val="00110D5B"/>
    <w:rsid w:val="00112533"/>
    <w:rsid w:val="00121A02"/>
    <w:rsid w:val="00147887"/>
    <w:rsid w:val="00151833"/>
    <w:rsid w:val="001716A7"/>
    <w:rsid w:val="00182BE9"/>
    <w:rsid w:val="00186C40"/>
    <w:rsid w:val="00187051"/>
    <w:rsid w:val="001A2179"/>
    <w:rsid w:val="001A4243"/>
    <w:rsid w:val="001A4629"/>
    <w:rsid w:val="001B5C14"/>
    <w:rsid w:val="001C3FAC"/>
    <w:rsid w:val="001C5F14"/>
    <w:rsid w:val="001D1A10"/>
    <w:rsid w:val="001D58FA"/>
    <w:rsid w:val="001D5D30"/>
    <w:rsid w:val="001F031F"/>
    <w:rsid w:val="001F0F95"/>
    <w:rsid w:val="001F22C7"/>
    <w:rsid w:val="001F3910"/>
    <w:rsid w:val="001F6C48"/>
    <w:rsid w:val="0020182D"/>
    <w:rsid w:val="00210029"/>
    <w:rsid w:val="00213137"/>
    <w:rsid w:val="00226B40"/>
    <w:rsid w:val="00237795"/>
    <w:rsid w:val="002640A8"/>
    <w:rsid w:val="00273881"/>
    <w:rsid w:val="00277723"/>
    <w:rsid w:val="002A3FED"/>
    <w:rsid w:val="002A6026"/>
    <w:rsid w:val="002C5C43"/>
    <w:rsid w:val="002D651B"/>
    <w:rsid w:val="002E72D0"/>
    <w:rsid w:val="002F080E"/>
    <w:rsid w:val="002F1421"/>
    <w:rsid w:val="002F5F79"/>
    <w:rsid w:val="00300B4D"/>
    <w:rsid w:val="00301752"/>
    <w:rsid w:val="00315B13"/>
    <w:rsid w:val="00326D2F"/>
    <w:rsid w:val="00333C42"/>
    <w:rsid w:val="00343E0C"/>
    <w:rsid w:val="00346241"/>
    <w:rsid w:val="0035275E"/>
    <w:rsid w:val="003604F9"/>
    <w:rsid w:val="0036084B"/>
    <w:rsid w:val="003628C0"/>
    <w:rsid w:val="00390618"/>
    <w:rsid w:val="003B0CE1"/>
    <w:rsid w:val="003C514A"/>
    <w:rsid w:val="003E1495"/>
    <w:rsid w:val="003E4324"/>
    <w:rsid w:val="003E7529"/>
    <w:rsid w:val="00412BAD"/>
    <w:rsid w:val="00426F5F"/>
    <w:rsid w:val="00431D45"/>
    <w:rsid w:val="00433D6A"/>
    <w:rsid w:val="0044089E"/>
    <w:rsid w:val="00445834"/>
    <w:rsid w:val="00446661"/>
    <w:rsid w:val="004467E4"/>
    <w:rsid w:val="00452F53"/>
    <w:rsid w:val="0045720E"/>
    <w:rsid w:val="004579F5"/>
    <w:rsid w:val="00464044"/>
    <w:rsid w:val="004658BE"/>
    <w:rsid w:val="00465F44"/>
    <w:rsid w:val="00474001"/>
    <w:rsid w:val="004851A8"/>
    <w:rsid w:val="00485D8C"/>
    <w:rsid w:val="004A0806"/>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4464"/>
    <w:rsid w:val="00566D46"/>
    <w:rsid w:val="00567575"/>
    <w:rsid w:val="00573AEE"/>
    <w:rsid w:val="0057581A"/>
    <w:rsid w:val="00576C05"/>
    <w:rsid w:val="00587C22"/>
    <w:rsid w:val="005935DA"/>
    <w:rsid w:val="005A1293"/>
    <w:rsid w:val="005C12CB"/>
    <w:rsid w:val="005C471C"/>
    <w:rsid w:val="005D0A51"/>
    <w:rsid w:val="005D4851"/>
    <w:rsid w:val="005E4616"/>
    <w:rsid w:val="00601FD7"/>
    <w:rsid w:val="00605F57"/>
    <w:rsid w:val="0061618D"/>
    <w:rsid w:val="006207D5"/>
    <w:rsid w:val="006550D5"/>
    <w:rsid w:val="00673913"/>
    <w:rsid w:val="0068009A"/>
    <w:rsid w:val="006866E0"/>
    <w:rsid w:val="00696151"/>
    <w:rsid w:val="006A5024"/>
    <w:rsid w:val="006B36CE"/>
    <w:rsid w:val="006B6653"/>
    <w:rsid w:val="006C08CA"/>
    <w:rsid w:val="006C1AA0"/>
    <w:rsid w:val="006D19AB"/>
    <w:rsid w:val="006D6BB0"/>
    <w:rsid w:val="006E4EE2"/>
    <w:rsid w:val="006E7DA4"/>
    <w:rsid w:val="00722755"/>
    <w:rsid w:val="00724811"/>
    <w:rsid w:val="007276C3"/>
    <w:rsid w:val="00730908"/>
    <w:rsid w:val="00744E62"/>
    <w:rsid w:val="00765BE3"/>
    <w:rsid w:val="007750D4"/>
    <w:rsid w:val="00777D3D"/>
    <w:rsid w:val="007841D1"/>
    <w:rsid w:val="007A0E34"/>
    <w:rsid w:val="007A0FE2"/>
    <w:rsid w:val="007A62DE"/>
    <w:rsid w:val="007B634A"/>
    <w:rsid w:val="007C1390"/>
    <w:rsid w:val="007C2FC5"/>
    <w:rsid w:val="007C7DC7"/>
    <w:rsid w:val="007D1EDE"/>
    <w:rsid w:val="007E31FF"/>
    <w:rsid w:val="007F2B96"/>
    <w:rsid w:val="00802E01"/>
    <w:rsid w:val="008134B8"/>
    <w:rsid w:val="00830E0A"/>
    <w:rsid w:val="008311DF"/>
    <w:rsid w:val="00833D28"/>
    <w:rsid w:val="00840F7F"/>
    <w:rsid w:val="0084438F"/>
    <w:rsid w:val="00846AA0"/>
    <w:rsid w:val="008525C0"/>
    <w:rsid w:val="008640FB"/>
    <w:rsid w:val="00865E82"/>
    <w:rsid w:val="00871EF9"/>
    <w:rsid w:val="00873CEF"/>
    <w:rsid w:val="00885306"/>
    <w:rsid w:val="00890A9A"/>
    <w:rsid w:val="008A49E3"/>
    <w:rsid w:val="008C5540"/>
    <w:rsid w:val="008C5634"/>
    <w:rsid w:val="008C6D89"/>
    <w:rsid w:val="008D4B78"/>
    <w:rsid w:val="008D5DE0"/>
    <w:rsid w:val="008D6CEA"/>
    <w:rsid w:val="008D79AA"/>
    <w:rsid w:val="008F2D7F"/>
    <w:rsid w:val="009078D3"/>
    <w:rsid w:val="00913D29"/>
    <w:rsid w:val="00916F3A"/>
    <w:rsid w:val="00926F2C"/>
    <w:rsid w:val="00932178"/>
    <w:rsid w:val="00932C05"/>
    <w:rsid w:val="00933C13"/>
    <w:rsid w:val="00944A57"/>
    <w:rsid w:val="00961EDB"/>
    <w:rsid w:val="00967D37"/>
    <w:rsid w:val="00976425"/>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A0528B"/>
    <w:rsid w:val="00A05E77"/>
    <w:rsid w:val="00A07099"/>
    <w:rsid w:val="00A15B38"/>
    <w:rsid w:val="00A17E4D"/>
    <w:rsid w:val="00A30F67"/>
    <w:rsid w:val="00A404E7"/>
    <w:rsid w:val="00A50CE2"/>
    <w:rsid w:val="00A55F43"/>
    <w:rsid w:val="00A634D5"/>
    <w:rsid w:val="00A6638F"/>
    <w:rsid w:val="00A74659"/>
    <w:rsid w:val="00AA6EF1"/>
    <w:rsid w:val="00AD4B1A"/>
    <w:rsid w:val="00B30007"/>
    <w:rsid w:val="00B50882"/>
    <w:rsid w:val="00B5144B"/>
    <w:rsid w:val="00B817A2"/>
    <w:rsid w:val="00B94496"/>
    <w:rsid w:val="00B96AB9"/>
    <w:rsid w:val="00BA64F0"/>
    <w:rsid w:val="00BC570D"/>
    <w:rsid w:val="00BD6831"/>
    <w:rsid w:val="00BD7FDC"/>
    <w:rsid w:val="00BE73DA"/>
    <w:rsid w:val="00BF26D9"/>
    <w:rsid w:val="00C121D3"/>
    <w:rsid w:val="00C13C5B"/>
    <w:rsid w:val="00C15D6A"/>
    <w:rsid w:val="00C27032"/>
    <w:rsid w:val="00C323ED"/>
    <w:rsid w:val="00C3691D"/>
    <w:rsid w:val="00C42CDC"/>
    <w:rsid w:val="00C53C11"/>
    <w:rsid w:val="00C61C4F"/>
    <w:rsid w:val="00C767A1"/>
    <w:rsid w:val="00C8053E"/>
    <w:rsid w:val="00C87F04"/>
    <w:rsid w:val="00C9190C"/>
    <w:rsid w:val="00C92859"/>
    <w:rsid w:val="00CA7C91"/>
    <w:rsid w:val="00CC4D1D"/>
    <w:rsid w:val="00CD3984"/>
    <w:rsid w:val="00D0624D"/>
    <w:rsid w:val="00D07335"/>
    <w:rsid w:val="00D10AF6"/>
    <w:rsid w:val="00D17BEA"/>
    <w:rsid w:val="00D264E9"/>
    <w:rsid w:val="00D27D37"/>
    <w:rsid w:val="00D43249"/>
    <w:rsid w:val="00D45C44"/>
    <w:rsid w:val="00D66933"/>
    <w:rsid w:val="00D74505"/>
    <w:rsid w:val="00D771C0"/>
    <w:rsid w:val="00D822B0"/>
    <w:rsid w:val="00D92F14"/>
    <w:rsid w:val="00DD2E4B"/>
    <w:rsid w:val="00DD6CB3"/>
    <w:rsid w:val="00DE74E5"/>
    <w:rsid w:val="00DF1A75"/>
    <w:rsid w:val="00E01D73"/>
    <w:rsid w:val="00E0379D"/>
    <w:rsid w:val="00E10D6D"/>
    <w:rsid w:val="00E22966"/>
    <w:rsid w:val="00E33924"/>
    <w:rsid w:val="00E35A99"/>
    <w:rsid w:val="00E56F7D"/>
    <w:rsid w:val="00E57BB7"/>
    <w:rsid w:val="00E748EA"/>
    <w:rsid w:val="00E75E46"/>
    <w:rsid w:val="00E82891"/>
    <w:rsid w:val="00EA0E77"/>
    <w:rsid w:val="00EB17AF"/>
    <w:rsid w:val="00EC6124"/>
    <w:rsid w:val="00EC679B"/>
    <w:rsid w:val="00ED5629"/>
    <w:rsid w:val="00EE14DD"/>
    <w:rsid w:val="00EE1FE6"/>
    <w:rsid w:val="00EF7493"/>
    <w:rsid w:val="00F035D8"/>
    <w:rsid w:val="00F0737D"/>
    <w:rsid w:val="00F13391"/>
    <w:rsid w:val="00F2607F"/>
    <w:rsid w:val="00F37456"/>
    <w:rsid w:val="00F4476B"/>
    <w:rsid w:val="00F71F47"/>
    <w:rsid w:val="00F948D4"/>
    <w:rsid w:val="00FA188C"/>
    <w:rsid w:val="00FB0345"/>
    <w:rsid w:val="00FB04EF"/>
    <w:rsid w:val="00FB3F76"/>
    <w:rsid w:val="00FB6D0A"/>
    <w:rsid w:val="00FC3E96"/>
    <w:rsid w:val="00FD0032"/>
    <w:rsid w:val="00FE0A0F"/>
  </w:rsids>
  <m:mathPr>
    <m:mathFont m:val="Cambria Math"/>
    <m:brkBin m:val="before"/>
    <m:brkBinSub m:val="--"/>
    <m:smallFrac/>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lang/>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lang/>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semiHidden/>
    <w:unhideWhenUsed/>
    <w:rsid w:val="00226B40"/>
    <w:rPr>
      <w:rFonts w:ascii="Consolas" w:eastAsia="Cambria" w:hAnsi="Consolas"/>
      <w:sz w:val="21"/>
      <w:szCs w:val="21"/>
      <w:lang/>
    </w:rPr>
  </w:style>
  <w:style w:type="character" w:customStyle="1" w:styleId="ObinitekstChar">
    <w:name w:val="Obični tekst Char"/>
    <w:link w:val="Obinitekst"/>
    <w:uiPriority w:val="99"/>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lang/>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uiPriority w:val="34"/>
    <w:qFormat/>
    <w:rsid w:val="00112533"/>
    <w:pPr>
      <w:ind w:left="720"/>
      <w:contextualSpacing/>
    </w:p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paragraph" w:styleId="Predmetkomentara">
    <w:name w:val="annotation subject"/>
    <w:basedOn w:val="Tekstkomentara"/>
    <w:next w:val="Tekstkomentara"/>
    <w:link w:val="PredmetkomentaraChar"/>
    <w:uiPriority w:val="99"/>
    <w:semiHidden/>
    <w:unhideWhenUsed/>
    <w:rsid w:val="00E0379D"/>
    <w:rPr>
      <w:b/>
      <w:bCs/>
    </w:rPr>
  </w:style>
  <w:style w:type="character" w:customStyle="1" w:styleId="PredmetkomentaraChar">
    <w:name w:val="Predmet komentara Char"/>
    <w:basedOn w:val="TekstkomentaraChar"/>
    <w:link w:val="Predmetkomentara"/>
    <w:uiPriority w:val="99"/>
    <w:semiHidden/>
    <w:rsid w:val="00E0379D"/>
    <w:rPr>
      <w:b/>
      <w:bCs/>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A5CAC-3BCB-48F6-988C-953859B8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154</TotalTime>
  <Pages>1</Pages>
  <Words>153</Words>
  <Characters>875</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36</cp:revision>
  <cp:lastPrinted>2023-12-15T10:49:00Z</cp:lastPrinted>
  <dcterms:created xsi:type="dcterms:W3CDTF">2021-03-18T12:40:00Z</dcterms:created>
  <dcterms:modified xsi:type="dcterms:W3CDTF">2023-12-15T12:14:00Z</dcterms:modified>
</cp:coreProperties>
</file>