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SVEUČILIŠTE U MOSTARU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 xml:space="preserve">Temeljem članka 63. Zakona o visokom obrazovanju u Hercegovačko-neretvanskoj županiji („Narodne novine Hercegovačko-neretvanske županije“, broj:4/12), članka 117.,120. i 121. Statuta Sveučilišta u Mostaru </w:t>
      </w:r>
      <w:r>
        <w:rPr>
          <w:rFonts w:eastAsia="EquipExtended-ExtraLight" w:cs="EquipExtended-ExtraLight" w:ascii="EquipExtended-ExtraLight" w:hAnsi="EquipExtended-ExtraLight"/>
          <w:sz w:val="24"/>
          <w:szCs w:val="24"/>
        </w:rPr>
        <w:t>(ur. broj: 1685/20 od 26. veljače 2020. godine)</w:t>
      </w:r>
      <w:r>
        <w:rPr>
          <w:rFonts w:eastAsia="EquipExtended-ExtraLight" w:cs="EquipExtended-ExtraLight" w:ascii="EquipExtended-ExtraLight" w:hAnsi="EquipExtended-ExtraLight"/>
        </w:rPr>
        <w:t xml:space="preserve"> i Odluke Senata o raspisivanju natječaja za izbor/reizbor u znanstveno-nastavna, umjetničko-nastavna i nastavna zvanja, ur. broj: 01-3005/20 Senat Sveučilišta u Mostaru raspisuje</w:t>
      </w:r>
    </w:p>
    <w:p>
      <w:pPr>
        <w:pStyle w:val="Normal"/>
        <w:spacing w:lineRule="auto" w:line="240" w:before="0" w:after="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before="0" w:after="0"/>
        <w:jc w:val="center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N A T J E Č A J</w:t>
      </w:r>
    </w:p>
    <w:p>
      <w:pPr>
        <w:pStyle w:val="Normal"/>
        <w:spacing w:before="0" w:after="0"/>
        <w:jc w:val="center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za izbor/reizbor u znanstveno-nastavna, umjetničko-nastavna i nastavna zvanja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AGRONOMSKI I PREHRAMBENO-TEHNOLOŠKI FAKULTET</w:t>
      </w:r>
    </w:p>
    <w:p>
      <w:pPr>
        <w:pStyle w:val="Normal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Biskupa Čule bb, 88000 Mostar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1. izbor u znanstveno-nastavno zvanje viši asistent na znanstveno područje biotehničke znanosti, znanstveno polje nutricionizam, znanstvena grana dijetoterapija</w:t>
      </w:r>
      <w:r>
        <w:rPr>
          <w:rFonts w:eastAsia="EquipExtended-ExtraLight" w:cs="EquipExtended-ExtraLight" w:ascii="EquipExtended-ExtraLight" w:hAnsi="EquipExtended-ExtraLight"/>
          <w:b/>
        </w:rPr>
        <w:t xml:space="preserve"> </w:t>
      </w:r>
      <w:r>
        <w:rPr>
          <w:rFonts w:eastAsia="EquipExtended-ExtraLight" w:cs="EquipExtended-ExtraLight" w:ascii="EquipExtended-ExtraLight" w:hAnsi="EquipExtended-ExtraLight"/>
        </w:rPr>
        <w:t>– 1 izvršitelj (</w:t>
      </w:r>
      <w:r>
        <w:rPr>
          <w:rFonts w:eastAsia="EquipExtended-ExtraLight" w:cs="EquipExtended-ExtraLight" w:ascii="EquipExtended-ExtraLight" w:hAnsi="EquipExtended-ExtraLight"/>
          <w:highlight w:val="white"/>
        </w:rPr>
        <w:t>bez zasnivanja radnog odnosa/napredovanje</w:t>
      </w:r>
      <w:r>
        <w:rPr>
          <w:highlight w:val="white"/>
        </w:rPr>
        <w:t> </w:t>
      </w:r>
      <w:r>
        <w:rPr>
          <w:rFonts w:eastAsia="EquipExtended-ExtraLight" w:cs="EquipExtended-ExtraLight" w:ascii="EquipExtended-ExtraLight" w:hAnsi="EquipExtended-ExtraLight"/>
          <w:highlight w:val="white"/>
        </w:rPr>
        <w:t>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2. izbor u znanstveno-nastavno zvanje</w:t>
      </w:r>
      <w:r>
        <w:rPr>
          <w:rFonts w:eastAsia="EquipExtended-ExtraLight" w:cs="EquipExtended-ExtraLight" w:ascii="EquipExtended-ExtraLight" w:hAnsi="EquipExtended-ExtraLight"/>
          <w:b/>
        </w:rPr>
        <w:t xml:space="preserve"> </w:t>
      </w:r>
      <w:r>
        <w:rPr>
          <w:rFonts w:eastAsia="EquipExtended-ExtraLight" w:cs="EquipExtended-ExtraLight" w:ascii="EquipExtended-ExtraLight" w:hAnsi="EquipExtended-ExtraLight"/>
        </w:rPr>
        <w:t>viši asistent na znanstveno područje biotehničke znanosti, znanstveno polje prehrambena tehnologija, znanstvena grana inženjerstvo- 1 izvršitelj</w:t>
      </w:r>
      <w:r>
        <w:rPr>
          <w:rFonts w:eastAsia="Arial" w:cs="Arial" w:ascii="Arial" w:hAnsi="Arial"/>
          <w:highlight w:val="white"/>
        </w:rPr>
        <w:t xml:space="preserve"> (</w:t>
      </w:r>
      <w:r>
        <w:rPr>
          <w:rFonts w:eastAsia="EquipExtended-ExtraLight" w:cs="EquipExtended-ExtraLight" w:ascii="EquipExtended-ExtraLight" w:hAnsi="EquipExtended-ExtraLight"/>
          <w:highlight w:val="white"/>
        </w:rPr>
        <w:t>bez zasnivanja radnog odnosa/napredovanje</w:t>
      </w:r>
      <w:r>
        <w:rPr>
          <w:highlight w:val="white"/>
        </w:rPr>
        <w:t>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3. izbor u znanstveno-nastavno zvanje</w:t>
      </w:r>
      <w:r>
        <w:rPr>
          <w:rFonts w:eastAsia="EquipExtended-ExtraLight" w:cs="EquipExtended-ExtraLight" w:ascii="EquipExtended-ExtraLight" w:hAnsi="EquipExtended-ExtraLight"/>
          <w:b/>
        </w:rPr>
        <w:t xml:space="preserve"> </w:t>
      </w:r>
      <w:r>
        <w:rPr>
          <w:rFonts w:eastAsia="EquipExtended-ExtraLight" w:cs="EquipExtended-ExtraLight" w:ascii="EquipExtended-ExtraLight" w:hAnsi="EquipExtended-ExtraLight"/>
        </w:rPr>
        <w:t>viši asistent na znanstveno područje biotehničke znanosti, znanstveno polje prehrambena tehnologija, znanstvena grana inženjerstvo – 1 izvršitelj</w:t>
      </w:r>
      <w:r>
        <w:rPr>
          <w:rFonts w:eastAsia="Arial" w:cs="Arial" w:ascii="Arial" w:hAnsi="Arial"/>
          <w:color w:val="222222"/>
          <w:highlight w:val="white"/>
        </w:rPr>
        <w:t xml:space="preserve"> (</w:t>
      </w:r>
      <w:r>
        <w:rPr>
          <w:rFonts w:eastAsia="EquipExtended-ExtraLight" w:cs="EquipExtended-ExtraLight" w:ascii="EquipExtended-ExtraLight" w:hAnsi="EquipExtended-ExtraLight"/>
          <w:highlight w:val="white"/>
        </w:rPr>
        <w:t>bez zasnivanja radnog odnosa/napredovanje</w:t>
      </w:r>
      <w:r>
        <w:rPr>
          <w:highlight w:val="white"/>
        </w:rPr>
        <w:t>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EKONOMSKI FAKULTET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Matice hrvatske bb, 88 000 Mostar</w:t>
      </w:r>
    </w:p>
    <w:p>
      <w:pPr>
        <w:pStyle w:val="Normal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1. izbor u znanstveno-nastavno zvanje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EquipExtended-ExtraLight" w:cs="EquipExtended-ExtraLight" w:ascii="EquipExtended-ExtraLight" w:hAnsi="EquipExtended-ExtraLight"/>
        </w:rPr>
        <w:t>redoviti profesor na znanstveno područje društvene znanosti, znanstveno polje ekonomija, znanstvena grana financije, skupina predmeta „financije“ – 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2. izbor u znanstveno-nastavno zvanje</w:t>
      </w:r>
      <w:r>
        <w:rPr>
          <w:rFonts w:eastAsia="EquipExtended-ExtraLight" w:cs="EquipExtended-ExtraLight" w:ascii="EquipExtended-ExtraLight" w:hAnsi="EquipExtended-ExtraLight"/>
          <w:b/>
        </w:rPr>
        <w:t xml:space="preserve"> </w:t>
      </w:r>
      <w:r>
        <w:rPr>
          <w:rFonts w:eastAsia="EquipExtended-ExtraLight" w:cs="EquipExtended-ExtraLight" w:ascii="EquipExtended-ExtraLight" w:hAnsi="EquipExtended-ExtraLight"/>
        </w:rPr>
        <w:t>redoviti professor na znanstveno područje društvene znanosti, znanstveno polje ekonomija, znanstvena grana marketing, skupina predmeta „marketing “ -1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3. izbor u znanstveno-nastavno zvanje</w:t>
      </w:r>
      <w:r>
        <w:rPr>
          <w:rFonts w:eastAsia="EquipExtended-ExtraLight" w:cs="EquipExtended-ExtraLight" w:ascii="EquipExtended-ExtraLight" w:hAnsi="EquipExtended-ExtraLight"/>
          <w:b/>
        </w:rPr>
        <w:t xml:space="preserve"> </w:t>
      </w:r>
      <w:r>
        <w:rPr>
          <w:rFonts w:eastAsia="EquipExtended-ExtraLight" w:cs="EquipExtended-ExtraLight" w:ascii="EquipExtended-ExtraLight" w:hAnsi="EquipExtended-ExtraLight"/>
        </w:rPr>
        <w:t>viši asistent na znanstveno područje društvene znanosti, znanstveno polje ekonomija, znanstvena grana menadžment, skupina predmeta „menadžment” – 1 izvršitelj (napredovanje)</w:t>
      </w:r>
    </w:p>
    <w:p>
      <w:pPr>
        <w:pStyle w:val="Normal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</w:r>
    </w:p>
    <w:p>
      <w:pPr>
        <w:pStyle w:val="Normal"/>
        <w:spacing w:before="0" w:after="0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FAKULTET PRIRODOSLOVNO-MATEMATIČKIH I ODGOJNIH ZNANOSTI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Matice hrvatske bb, 88 000 Mostar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1. izbor u znanstveno-nastavno zvanje izvanredni profesor na znanstveno područje društvene znanosti, znanstveno polje kineziologija, znanstvena grana kineziologija sporta -1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2. izbor u znanstveno-nastavno zvanje izvanredni profesor na znanstveno područje društvene znanosti, znanstveno polje kineziologija, znanstvene grane kineziologija sporta i kineziološka edukacija – 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3. izbor u znanstveno-nastavno zvanje izvanredni profesor na znanstveno područje prirodne znanosti, znanstveno polje biologija, znanstvena grana botanika – 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4. izbor u znanstveno-nastavno zvanje docent na znanstveno područje društvene znanosti, znanstveno polje pedagogija, znanstvena grana didaktika – 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5. izbor u znanstveno-nastavno zvanje docent na znanstveno područje prirodne znanosti, znanstveno polje kemija, znanstvena grana anorganska kemija – 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6. izbor u umjetničko-nastavno zvanje docent na umjetničko područje, umjetničko polje glazbena umjetnost, umjetnička grana reprodukcija glazbe – 1 izvršitelj (bez zasnivanja radnog odnosa/napredovanje)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7. izbor u znanstveno-nastavno zvanje viši asistent na znanstveno područje društvene znanosti, znanstveno polje interdisciplinarne društvene znanosti, znanstvena grana edukacijsko-rehabilitacijske znanosti – 1 izvršitelj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8. izbor u znanstveno-nastavno zvanje viši asistent na znanstveno područje društvene znanosti, znanstveno polje interdisciplinarne društvene znanost, znanstvena grana edukacijsko-rehabilitacijske znanosti – 1 izvršitelj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9. izbor u znanstveno-nastavno zvanje viši asistent na znanstveno područje humanističke znanosti, znanstveno polje znanost o umjetnosti, znanstvena grana glazbena teorija – 1 izvršitelj (bez zasnivanja radnog odnosa/napredovanje)</w:t>
      </w:r>
      <w:bookmarkStart w:id="0" w:name="_GoBack"/>
      <w:bookmarkEnd w:id="0"/>
    </w:p>
    <w:p>
      <w:pPr>
        <w:pStyle w:val="Normal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before="0" w:after="0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FAKULTET STROJARSTVA, RAČUNARSTVA I ELEKTROTEHNIKE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Matice hrvatske bb, 88 000 Mostar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 xml:space="preserve">1. izbor u znanstveno-nastavno zvanje redoviti profesor na znanstveno područje tehničke znanosti, znanstveno polje strojarstvo, znanstvena grana proizvodno strojarstvo – 1 izvršitelj  (napredovanje) 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2. reizbor u znanstveno-nastavno zvanje izvanredni profesor na znanstveno područje tehničke znanosti, znanstveno polje ostale tehničke znanosti, znanstvena grana tehnička mehanika 1- izvršitelj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3. reizbor u znanstveno-nastavno zvanje izvanredni profesor na znanstveno područje tehničke znanosti, znanstveno polje ostale tehničke znanosti, znanstvena grana organizacija rada i proizvodnje – 1 izvršitelj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4. izbor u znanstveno-nastavno zvanje docent na znanstveno područje tehničke znanosti, znanstveno polje računarstvo, znanstvena grana umjetna inteligencija, za potrebe Fakulteta prirodoslovno-matematičkih i odgojnih znanosti – 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5. izbor u znanstveno-nastavno zvanje docent na znanstveno područje tehničke znanosti, znanstveno polje računarstvo, znanstvena grana programsko inženjerstvo – 1 izvršitelj (bez zasnivanja radnog odnosa)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FAKULTET ZDRAVSTVENIH STUDIJA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  <w:highlight w:val="white"/>
        </w:rPr>
        <w:t>Zrinskog Frankopana 34</w:t>
      </w:r>
      <w:r>
        <w:rPr>
          <w:rFonts w:eastAsia="EquipExtended-ExtraLight" w:cs="EquipExtended-ExtraLight" w:ascii="EquipExtended-ExtraLight" w:hAnsi="EquipExtended-ExtraLight"/>
          <w:b/>
        </w:rPr>
        <w:t>, 88000 Mostar</w:t>
      </w:r>
    </w:p>
    <w:p>
      <w:pPr>
        <w:pStyle w:val="Normal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1. izbor u znanstveno-nastavno zvanje docent na znanstveno područje biomedicine i zdravstva, znanstveno polje kliničke medicinske znanosti, znanstvena grana fizikalna medicina i rehabilitacija, za potrebe kolegija Uvod u fizioterapiju i Klinička kineziologija – 1 izvršitelj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  <w:i/>
        </w:rPr>
        <w:t>2.</w:t>
      </w:r>
      <w:r>
        <w:rPr>
          <w:rFonts w:eastAsia="EquipExtended-ExtraLight" w:cs="EquipExtended-ExtraLight" w:ascii="EquipExtended-ExtraLight" w:hAnsi="EquipExtended-ExtraLight"/>
        </w:rPr>
        <w:t xml:space="preserve"> izbor u znanstveno-nastavno zvanje asistent na znanstveno područje biomedicine i zdravstva, znanstveno polje kliničke medicinske znanosti, znanstvena grana sestrinstvo, za potrebe kolegija Palijativna zdravstvena njega i Zdravstvena njega starijih osoba – 1 izvršitelj (bez zasnivanja radnog odnosa)</w:t>
      </w:r>
    </w:p>
    <w:p>
      <w:pPr>
        <w:pStyle w:val="Normal"/>
        <w:spacing w:lineRule="auto" w:line="276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3. izbor u znanstveno-nastavno zvanje</w:t>
      </w:r>
      <w:r>
        <w:rPr>
          <w:rFonts w:eastAsia="EquipExtended-ExtraLight" w:cs="EquipExtended-ExtraLight" w:ascii="EquipExtended-ExtraLight" w:hAnsi="EquipExtended-ExtraLight"/>
          <w:b/>
          <w:color w:val="000000"/>
        </w:rPr>
        <w:t xml:space="preserve"> </w:t>
      </w:r>
      <w:r>
        <w:rPr>
          <w:rFonts w:eastAsia="EquipExtended-ExtraLight" w:cs="EquipExtended-ExtraLight" w:ascii="EquipExtended-ExtraLight" w:hAnsi="EquipExtended-ExtraLight"/>
          <w:color w:val="000000"/>
        </w:rPr>
        <w:t>asistent na znanstveno područje biomedicine i zdravstva, znanstveno polje kliničke medicinske znanosti, znanstvena grana sestrinstvo, za potrebe kolegija Zdravstvena njega osoba s posebnim potrebama, Zdravstvena njega psihijatrijskih bolesnika i Rad s grupom u sestrinstvu - 4 izvršitelja (bez zasnivanja radnog odnosa)</w:t>
      </w:r>
    </w:p>
    <w:p>
      <w:pPr>
        <w:pStyle w:val="Normal"/>
        <w:spacing w:lineRule="auto" w:line="276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</w:r>
    </w:p>
    <w:p>
      <w:pPr>
        <w:pStyle w:val="Normal"/>
        <w:spacing w:lineRule="auto" w:line="276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</w:r>
    </w:p>
    <w:p>
      <w:pPr>
        <w:pStyle w:val="Normal"/>
        <w:spacing w:lineRule="auto" w:line="276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FILOZOFSKI FAKULTET</w:t>
      </w:r>
    </w:p>
    <w:p>
      <w:pPr>
        <w:pStyle w:val="Normal"/>
        <w:spacing w:lineRule="auto" w:line="276" w:before="0" w:after="0"/>
        <w:jc w:val="both"/>
        <w:rPr>
          <w:rFonts w:ascii="EquipExtended-ExtraLight" w:hAnsi="EquipExtended-ExtraLight" w:eastAsia="EquipExtended-ExtraLight" w:cs="EquipExtended-ExtraLight"/>
          <w:b/>
          <w:b/>
          <w:color w:val="000000"/>
        </w:rPr>
      </w:pPr>
      <w:r>
        <w:rPr>
          <w:rFonts w:eastAsia="EquipExtended-ExtraLight" w:cs="EquipExtended-ExtraLight" w:ascii="EquipExtended-ExtraLight" w:hAnsi="EquipExtended-ExtraLight"/>
          <w:b/>
          <w:color w:val="000000"/>
        </w:rPr>
        <w:t>Matice hrvatske bb, 88 000 Mostar</w:t>
      </w:r>
    </w:p>
    <w:p>
      <w:pPr>
        <w:pStyle w:val="Normal"/>
        <w:spacing w:lineRule="auto" w:line="276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1. izbor u znanstveno-nastavno zvanje redoviti profesor na znanstveno područje humanističke znanosti, znanstveno polje filologija, znanstvena grana teorija i povijest književnosti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2. izbor u znanstveno-nastavno zvanje redoviti profesor na znanstveno područje humanističke znanosti, znanstveno polje filologija, znanstvena grana germanistika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3. izbor u znanstveno-nastavno zvanje redoviti profesor na znanstveno područje humanističke znanosti, znanstveno polje filozofija, znanstvena grana povijest filozofije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4. izbor u znanstveno-nastavno zvanje redoviti profesor na znanstveno područje humanističke znanosti, znanstveno polje filologija, znanstvena grana kroatistika, nastavni kolegiji Hrvatska usmena književnost, Hrvatske usmene priče, Hrvatski povijesni roman, Pikarski roman u hrvatskoj književnosti i Suodnosi usmene i pisane hrvatske književnosti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 xml:space="preserve"> </w:t>
      </w:r>
      <w:r>
        <w:rPr>
          <w:rFonts w:eastAsia="EquipExtended-ExtraLight" w:cs="EquipExtended-ExtraLight" w:ascii="EquipExtended-ExtraLight" w:hAnsi="EquipExtended-ExtraLight"/>
          <w:color w:val="000000"/>
        </w:rPr>
        <w:t>5. izbor u znanstveno-nastavno zvanje izvanredni profesor na znanstveno područje humanističke znanosti, znanstveno polje filologija, znanstvena grana kroatistika, nastavni kolegiji Leksikologija hrvatskog jezika, Sintaksa hrvatskog jezika i Tvorba riječi u hrvatskome standardnom jeziku</w:t>
      </w:r>
      <w:r>
        <w:rPr>
          <w:rFonts w:eastAsia="EquipExtended-ExtraLight" w:cs="EquipExtended-ExtraLight" w:ascii="EquipExtended-ExtraLight" w:hAnsi="EquipExtended-ExtraLight"/>
          <w:color w:val="FF0000"/>
        </w:rPr>
        <w:t xml:space="preserve"> </w:t>
      </w:r>
      <w:r>
        <w:rPr>
          <w:rFonts w:eastAsia="EquipExtended-ExtraLight" w:cs="EquipExtended-ExtraLight" w:ascii="EquipExtended-ExtraLight" w:hAnsi="EquipExtended-ExtraLight"/>
          <w:color w:val="000000"/>
        </w:rPr>
        <w:t>- 1 izvršitelj (bez zasnivanja radnog odnosa/napredovanje)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6. izbor u znanstveno-nastavno zvanje izvanredni profesor na znanstveno područje humanističke znanosti, znanstveno polje filologija, znanstvena grana kroatistika, nastavni kolegiji Onomastika i Teorija jezika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7. izbor u znanstveno-nastavno zvanje izvanredni profesor na znanstveno područje humanističke znanosti, znanstveno polje filologija, znanstvena grana kroatistika, nastavni kolegij Stilistika – 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8. izbor u znanstveno-nastavno zvanje izvanredni profesor na znanstveno područje društvene znanosti, znanstveno polje politologija, znanstvena grana komparativna politika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9. izbor u znanstveno-nastavno zvanje docent na znanstveno područje društvene znanosti, znanstveno polje socijalne djelatnosti, znanstvena grana ostale grane socijalnog rada – 1 izvršitelj (bez zasnivanja radnog odnosa/napredovanje)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10. izbor u znanstveno-nastavno zvanje docent na znanstveno područje humanističke znanosti, znanstveno polje znanost o umjetnosti, znanstvena grana teatrologija i dramatologija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11. izbor u znanstveno-nastavno zvanje docent na znanstveno područje društvene znanosti, znanstveno polje informacijske i komunikacijske znanosti, znanstvena grana masovni mediji, nastavni kolegiji Televizija I, Televizija II, Televizija III (praktikum) i Mediji u procesu globalizacije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12. izbor u znanstveno-nastavno zvanje docent na znanstveno područje društvene znanosti, znanstveno polje politologija, znanstvena grana javne politike i javno upravljanje – 1 izvršitelj (bez zasnivanja radnog odnosa/napredovanje)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13. izbor u znanstveno-nastavno zvanje lektor na znanstveno područje humanističke znanosti, znanstveno polje filologija, znanstvena grana anglistika – 1 izvršitelj (sa zasnivanjem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14. izbor u znanstveno-nastavno zvanje viši asistent na znanstveno područje humanističke znanosti, znanstveno polje ostale humanističke znanosti, znanstvena grana povijest umjetnosti – 1 izvršitelj (bez zasnivanja radnog odnosa/napredovanje)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15. izbor u znanstveno-nastavno zvanje viši asistent na znanstveno područje humanističke znanosti, znanstveno polje ostale humanističke znanosti, znanstvena grana povijest umjetnosti  - 1 izvršitelj (bez zasnivanja radnog odnosa/napredovanje)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16. izbor u znanstveno-nastavno zvanje viši asistent na znanstveno područje humanističke znanosti, znanstveno polje filologija, znanstvena grana anglistika – 1 izvršitelj (bez zasnivanja radnog odnosa/napredovanje)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color w:val="000000"/>
        </w:rPr>
      </w:pPr>
      <w:r>
        <w:rPr>
          <w:rFonts w:eastAsia="EquipExtended-ExtraLight" w:cs="EquipExtended-ExtraLight" w:ascii="EquipExtended-ExtraLight" w:hAnsi="EquipExtended-ExtraLight"/>
          <w:color w:val="000000"/>
        </w:rPr>
        <w:t>17. izbor u znanstveno-nastavno zvanje asistent na znanstveno područje humanističke znanosti, znanstveno polje ostale humanističke znanosti, znanstvena grana povijest umjetnosti, nastavni kolegiji</w:t>
      </w:r>
      <w:r>
        <w:rPr>
          <w:rFonts w:eastAsia="EquipExtended-ExtraLight" w:cs="EquipExtended-ExtraLight" w:ascii="EquipExtended-ExtraLight" w:hAnsi="EquipExtended-ExtraLight"/>
          <w:i/>
          <w:color w:val="000000"/>
        </w:rPr>
        <w:t xml:space="preserve"> </w:t>
      </w:r>
      <w:r>
        <w:rPr>
          <w:rFonts w:eastAsia="EquipExtended-ExtraLight" w:cs="EquipExtended-ExtraLight" w:ascii="EquipExtended-ExtraLight" w:hAnsi="EquipExtended-ExtraLight"/>
          <w:color w:val="000000"/>
        </w:rPr>
        <w:t>Uvod u povijest umjetnosti, Teorija i povijest povijesti umjetnosti i Vizualne komunikacije – 1 izvršitelj (bez zasnivanja radnog odnosa)</w:t>
      </w:r>
    </w:p>
    <w:p>
      <w:pPr>
        <w:pStyle w:val="Normal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GRAĐEVINSKI FAKULTET</w:t>
      </w:r>
    </w:p>
    <w:p>
      <w:pPr>
        <w:pStyle w:val="Normal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Matice hrvatske bb, 88 000 Mostar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1. izbor u znanstveno-nastavno zvanje</w:t>
      </w:r>
      <w:r>
        <w:rPr>
          <w:rFonts w:eastAsia="EquipExtended-ExtraLight" w:cs="EquipExtended-ExtraLight" w:ascii="EquipExtended-ExtraLight" w:hAnsi="EquipExtended-ExtraLight"/>
          <w:color w:val="FF0000"/>
        </w:rPr>
        <w:t xml:space="preserve"> </w:t>
      </w:r>
      <w:r>
        <w:rPr>
          <w:rFonts w:eastAsia="EquipExtended-ExtraLight" w:cs="EquipExtended-ExtraLight" w:ascii="EquipExtended-ExtraLight" w:hAnsi="EquipExtended-ExtraLight"/>
        </w:rPr>
        <w:t>docent na znanstveno područje tehničke znanosti, znanstveno polje građevinarstvo, znanstvena grana konstrukcije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2. izbor u znanstveno-nastavno zvanje asistent na znanstveno područje tehničke znanosti, znanstveno polje arhitektura i urbanizam, znanstvena grana arhitektonsko projektiranje – 1 izvršitelj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MEDICINSKI FAKULTET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Bijeli Brijeg bb, 88000 Mostar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1. izbor u znanstveno-nastavno zvanje redoviti profesor na znanstveno područje biomedicina i zdravstvo, znanstveno polje kliničke medicinske znanosti, znanstvena grana anesteziologija i reanimatologija, predmet kirurgija bez zasnivanja radnog odnosa –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2. reizbor u znanstveno-nastavno zvanje izvanredni profesor na znanstveno područje biomedicina i zdravstvo, znanstveno polje kliničke medicinske znanosti, znanstvena grana pedijatrija, predmet pedijatrija – 1 izvršitelj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3. izbor u znanstveno-nastavno zvanje izvanredni profesor na znanstveno područje biomedicina i zdravstvo, znanstveno polje kliničke medicinske znanosti, znanstvena grana kirurgija, predmet kirurgija – 1 izvršitelj (bez zasnivanja radnog odnosa/napredovanje)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4. izbor u znanstveno-nastavno zvanje docent za znanstveno područje biomedicina i zdravstvo, znanstveno polje temeljne medicinske znanosti, znanstvena grana farmakologija i toksikologija, predmet Farmakologija bez zasnivanja radnog odnosa- 1 izvršitelj (napredovanje)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5. izbor u znanstveno-nastavno zvanje docent na znanstveno područje biomedicina i zdravstvo, znanstveno polje dentalna medicina, znanstvena grana Ortodoncija, predmet Ortodoncija – 1 izvršitelj (bez zasnivanja radnog odnosa/ 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6. izbor u znanstveno-nastavno zvanje viši asistent za znanstveno područje biomedicina i zdravstvo, znanstveno polje kliničke medicinske znanosti, znanstvena grana radiologija i nuklearna medicina, predmet Radiologija – 2 izvršitelja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7. izbor u znanstveno-nastavno zvanje asistent na znanstveno područje biomedicina i zdravstvo, znanstveno polje temeljne medicinske znanosti, znanstvena grana medicinska mikrobiologija, predmet Medicinska mikrobiologija i parazitologija - bez zasnivanja radnog odnosa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8. izbor u znanstveno-nastavno zvanje docent na znanstveno područje biomedicina i zdravstvo, znanstveno polje dentalna medicina, znanstvena grana oralna kirurgija, predmet Oralna kirurgija – 1 izvršitelj (bez zasnivanja radnog odnosa/ napredovanje)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9. izbor u znanstveno-nastavno zvanje viši asistent na znanstveno područje biomedicina i zdravstvo, znanstveno polje temeljne medicinske znanosti, znanstvena grana anatomija, predmet Dentalna morfologija s antropologijom – 1 izvršitelj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10. izbor u znanstveno-nastavno zvanje viši asistent na znanstveno područje biomedicina i zdravstvo, znanstveno polje Dentalna medicina, znanstvena grana oralna medicina i parodontologija, predmet Oralna medicina I – 1 izvršitelj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11. izbor u znanstveno-nastavno zvanje viši asistent na znanstveno područje biomedicina i zdravstvo, znanstveno polje Kliničke medicinske znanosti, znanstvena grana sudska medicina, predmet Sudska medicina – 1 izvršitelj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12. izbor u znanstveno-nastavno zvanje viši asistent na znanstveno područje biomedicina i zdravstvo, znanstveno polje kliničke medicinske znanosti, znanstvena grana urgentna medicina, predmet Urgentna medicina sa stažom – 1 izvršitelj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13. izbor u znanstveno-nastavno zvanje viši asistent na znanstveno područje biomedicina i zdravstvo, znanstveno polje kliničke medicinske znanosti, znanstvena grana Otorinolaringologija, predmet Bolesti glave i vrata – 1 izvršitelj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14. izbor u znanstveno-nastavno zvanje viši asistent na znanstveno područje biomedicina i zdravstvo, znanstveno polje dentalna medicina, znanstvena grana Endodoncija i restaurativna dentalna medicina, predmet Restaurativna dentalna medicina I – 2 izvršitelja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15. izbor u znanstveno-nastavno zvanje asistent na znanstveno područje biomedicina i zdravstvo, znanstveno polje Kliničke medicinske znanosti, znanstvena grana onkologija i radioterapija, predmet interna medicina – 5 izvršitelja (bez zasnivanja radnog odnosa)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16. izbor u znanstveno-nastavno zvanje asistent na znanstveno područje biomedicina i zdravstvo, znanstveno polje temeljne medicinske znanosti, znanstvena grana medicinska fizika i biofizika, predmet Medicinska fizika i biofizika – 1 izvršitelj (bez zasnivanja radnog odnosa)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PRAVNI FAKULTET</w:t>
      </w:r>
    </w:p>
    <w:p>
      <w:pPr>
        <w:pStyle w:val="Normal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Matice hrvatske bb, 88 000 Mostar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1. izbor u znanstveno-nastavno zvanje redoviti profesor na znanstveno područje društvene znanosti, znanstveno polje pravo, znanstvena grana međunarodno pravo – 1 izvršitelj (zasnivanje radnog odnosa)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2. izbor u znanstveno-nastavno zvanje redoviti profesor na znanstveno područje društvene znanosti, znanstveno polje pravo, znanstvena grana povijest prava i države – 1 izvršitelj (zasnivanje radnog odnosa)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3. izbor u znanstveno-nastavno zvanje redoviti profesor na znanstveno područje društvene znanosti, znanstveno polje pravo, znanstvena grana građansko pravo – 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4. izbor u znanstveno-nastavno zvanje redoviti profesor na znanstveno područje društvene znanosti, znanstveno polje pravo, znanstvena grana međunarodno privatno pravo – 1 izvršitelj (napredovanje)</w:t>
      </w:r>
    </w:p>
    <w:p>
      <w:pPr>
        <w:pStyle w:val="Normal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5. izbor u znanstveno-nastavno zvanje redoviti profesor na znanstveno područje društvene znanosti, znanstveno polje pravo, znanstvena grana upravno pravo i uprava – 1 izvršitelj (napredovanje)</w:t>
      </w:r>
    </w:p>
    <w:p>
      <w:pPr>
        <w:pStyle w:val="Normal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76" w:before="0" w:after="200"/>
        <w:rPr>
          <w:rFonts w:ascii="EquipExtended-ExtraLight" w:hAnsi="EquipExtended-ExtraLight" w:eastAsia="EquipExtended-ExtraLight" w:cs="EquipExtended-ExtraLight"/>
          <w:b/>
          <w:b/>
        </w:rPr>
      </w:pPr>
      <w:r>
        <w:rPr>
          <w:rFonts w:eastAsia="EquipExtended-ExtraLight" w:cs="EquipExtended-ExtraLight" w:ascii="EquipExtended-ExtraLight" w:hAnsi="EquipExtended-ExtraLight"/>
          <w:b/>
        </w:rPr>
        <w:t>Kandidati za izbor u znanstveno-nastavna, umjetničko-nastavna i nastavna zvanja moraju ispunjavati:</w:t>
      </w:r>
      <w:r>
        <w:rPr>
          <w:rFonts w:eastAsia="EquipExtended-ExtraLight" w:cs="EquipExtended-ExtraLight" w:ascii="EquipExtended-ExtraLight" w:hAnsi="EquipExtended-ExtraLight"/>
        </w:rPr>
        <w:br/>
        <w:t>- opći uvjet</w:t>
      </w:r>
      <w:r>
        <w:rPr/>
        <w:t> </w:t>
      </w:r>
      <w:r>
        <w:rPr>
          <w:rFonts w:eastAsia="EquipExtended-ExtraLight" w:cs="EquipExtended-ExtraLight" w:ascii="EquipExtended-ExtraLight" w:hAnsi="EquipExtended-ExtraLight"/>
        </w:rPr>
        <w:br/>
        <w:t>- posebne uvjete</w:t>
      </w:r>
    </w:p>
    <w:p>
      <w:pPr>
        <w:pStyle w:val="Normal"/>
        <w:spacing w:lineRule="auto" w:line="240" w:before="0" w:after="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a) Opći uvjet:</w:t>
        <w:br/>
        <w:t>-</w:t>
      </w:r>
      <w:r>
        <w:rPr/>
        <w:t> </w:t>
      </w:r>
      <w:r>
        <w:rPr>
          <w:rFonts w:eastAsia="EquipExtended-ExtraLight" w:cs="EquipExtended-ExtraLight" w:ascii="EquipExtended-ExtraLight" w:hAnsi="EquipExtended-ExtraLight"/>
        </w:rPr>
        <w:t xml:space="preserve">  da su stariji od 18 godina</w:t>
        <w:br/>
        <w:t>b) Posebni uvjeti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Pored općeg uvjeta kandidati trebaju ispunjavati posebne uvjete koji su utvrđeni Zakonom o visokom obrazovanju Hercegovačko-neretvanske županije („Narodne novine Hercegovačko-neretvanske županije“, broj:4/12), Pravilnikom o minimalnim uvjetima i postupku izbora u znanstveno-nastavna i umjetničko-nastavna zvanja (ur. broj: 01-2380/14 od 16. prosinca 2014.) (</w:t>
      </w:r>
      <w:r>
        <w:rPr>
          <w:rFonts w:eastAsia="EquipExtended-ExtraLight" w:cs="EquipExtended-ExtraLight" w:ascii="EquipExtended-ExtraLight" w:hAnsi="EquipExtended-ExtraLight"/>
          <w:color w:val="000000"/>
        </w:rPr>
        <w:t xml:space="preserve">vidjeti: </w:t>
      </w:r>
      <w:hyperlink r:id="rId2">
        <w:r>
          <w:rPr>
            <w:rFonts w:eastAsia="EquipExtended-ExtraLight" w:cs="EquipExtended-ExtraLight" w:ascii="EquipExtended-ExtraLight" w:hAnsi="EquipExtended-ExtraLight"/>
            <w:color w:val="0000FF"/>
            <w:u w:val="single"/>
          </w:rPr>
          <w:t>http://web-admin.sum.ba/api/storage/pravilnik_o_izborima_u_znanstveno_nastavna_zvanja_1558601797_28.pdf?_ga=2.256891915.1474210531.1590386346-115369259.1587678843</w:t>
        </w:r>
      </w:hyperlink>
      <w:r>
        <w:rPr>
          <w:rFonts w:eastAsia="EquipExtended-ExtraLight" w:cs="EquipExtended-ExtraLight" w:ascii="EquipExtended-ExtraLight" w:hAnsi="EquipExtended-ExtraLight"/>
          <w:color w:val="000000"/>
        </w:rPr>
        <w:t>)</w:t>
      </w:r>
      <w:r>
        <w:rPr>
          <w:rFonts w:eastAsia="EquipExtended-ExtraLight" w:cs="EquipExtended-ExtraLight" w:ascii="EquipExtended-ExtraLight" w:hAnsi="EquipExtended-ExtraLight"/>
        </w:rPr>
        <w:t xml:space="preserve"> i Pravilnikom o minimalnim uvjetima i postupku izbora u znanstveno-nastavna, umjetničko-nastavna i nastavna zvanja (ur. broj: 01-1688/20 od 26. veljače 2020.) (vidjeti:</w:t>
      </w:r>
      <w:r>
        <w:rPr/>
        <w:t xml:space="preserve"> </w:t>
      </w:r>
      <w:hyperlink r:id="rId3">
        <w:r>
          <w:rPr>
            <w:rFonts w:eastAsia="EquipExtended-ExtraLight" w:cs="EquipExtended-ExtraLight" w:ascii="EquipExtended-ExtraLight" w:hAnsi="EquipExtended-ExtraLight"/>
            <w:color w:val="0000FF"/>
            <w:u w:val="single"/>
          </w:rPr>
          <w:t>https://www.sum.ba/dokumenti/pravilnik_minimalni_uvjeti.pdf</w:t>
        </w:r>
      </w:hyperlink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40" w:before="0" w:after="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c) Potrebni dokumenti</w:t>
      </w:r>
    </w:p>
    <w:p>
      <w:pPr>
        <w:pStyle w:val="Normal"/>
        <w:spacing w:lineRule="auto" w:line="240" w:before="0" w:after="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Uz prijavu na natječaj kandidati su dužni priložiti dokumente u originalu ili ovjerenoj preslici koja ne smije biti starija od šest mjeseci:</w:t>
        <w:br/>
        <w:t>- životopis,</w:t>
      </w:r>
    </w:p>
    <w:p>
      <w:pPr>
        <w:pStyle w:val="Normal"/>
        <w:shd w:val="clear" w:color="auto" w:fill="FFFFFF"/>
        <w:spacing w:lineRule="auto" w:line="240" w:before="0" w:after="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- preslika osobne iskaznice ili rodnog lista,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EquipExtended-ExtraLight" w:cs="EquipExtended-ExtraLight" w:ascii="EquipExtended-ExtraLight" w:hAnsi="EquipExtended-ExtraLight"/>
        </w:rPr>
        <w:t>- popunjena tablica za izbor/reizbor u znanstveno-nastavna i umjetničko-nastavna zvanja</w:t>
      </w:r>
      <w:r>
        <w:rPr/>
        <w:t> </w:t>
      </w:r>
      <w:r>
        <w:rPr>
          <w:rFonts w:eastAsia="EquipExtended-ExtraLight" w:cs="EquipExtended-ExtraLight" w:ascii="EquipExtended-ExtraLight" w:hAnsi="EquipExtended-ExtraLight"/>
        </w:rPr>
        <w:t>i dokaze o ispunjavanju posebnih uvjeta iz natječaja;</w:t>
      </w:r>
      <w:r>
        <w:rPr/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 xml:space="preserve">tablica sukladna Pravilniku o minimalnim uvjetima i postupku izbora u znanstveno-nastavna i umjetničko-nastavna zvanja </w:t>
      </w:r>
      <w:r>
        <w:rPr>
          <w:rFonts w:cs="Times New Roman" w:ascii="EquipExtended-ExtraLight" w:hAnsi="EquipExtended-ExtraLight"/>
        </w:rPr>
        <w:t>( ur. broj: 01-2380/14 od 16. prosinca 2014.)</w:t>
      </w:r>
      <w:r>
        <w:rPr>
          <w:rFonts w:eastAsia="Times New Roman" w:cs="Times New Roman" w:ascii="EquipExtended-ExtraLight" w:hAnsi="EquipExtended-ExtraLight"/>
        </w:rPr>
        <w:t xml:space="preserve"> </w:t>
      </w:r>
      <w:r>
        <w:rPr>
          <w:rFonts w:eastAsia="EquipExtended-ExtraLight" w:cs="EquipExtended-ExtraLight" w:ascii="EquipExtended-ExtraLight" w:hAnsi="EquipExtended-ExtraLight"/>
        </w:rPr>
        <w:t xml:space="preserve"> može se preuzeti na službenoj stranici Sveučilišta u Mostaru (vidjeti </w:t>
      </w:r>
      <w:hyperlink r:id="rId4">
        <w:r>
          <w:rPr>
            <w:rStyle w:val="InternetLink"/>
            <w:rFonts w:eastAsia="EquipExtended-ExtraLight" w:cs="EquipExtended-ExtraLight" w:ascii="EquipExtended-ExtraLight" w:hAnsi="EquipExtended-ExtraLight"/>
            <w:color w:val="0000FF"/>
            <w:u w:val="single"/>
          </w:rPr>
          <w:t>https://web-admin.sum.ba/api/storage/Tablica%201%20Tablice%20za%20izbore%20u%20znanstveno-nastavna%20zvanja%20(po%20starom%20Pravilniku)_1591020198_58.xls</w:t>
        </w:r>
      </w:hyperlink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EquipExtended-ExtraLight" w:cs="EquipExtended-ExtraLight" w:ascii="EquipExtended-ExtraLight" w:hAnsi="EquipExtended-ExtraLight"/>
        </w:rPr>
        <w:t>- popunjena tablica za izbor/reizbor u znanstveno-nastavna, umjetničko-nastavna i nastavna zvanja i dokaze o ispunjavanju posebnih uvjeta iz natječaja;</w:t>
      </w:r>
      <w:r>
        <w:rPr/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EquipExtended-ExtraLight" w:hAnsi="EquipExtended-ExtraLight" w:eastAsia="EquipExtended-ExtraLight" w:cs="EquipExtended-ExtraLight"/>
          <w:color w:val="FF0000"/>
        </w:rPr>
      </w:pPr>
      <w:r>
        <w:rPr>
          <w:rFonts w:eastAsia="EquipExtended-ExtraLight" w:cs="EquipExtended-ExtraLight" w:ascii="EquipExtended-ExtraLight" w:hAnsi="EquipExtended-ExtraLight"/>
        </w:rPr>
        <w:t xml:space="preserve">tablica sukladna Pravilniku o minimalnim uvjetima i postupku izbora u znanstveno-nastavna, umjetničko-nastavna i nastavna zvanja </w:t>
      </w:r>
      <w:r>
        <w:rPr>
          <w:rFonts w:eastAsia="Times New Roman" w:ascii="EquipExtended-ExtraLight" w:hAnsi="EquipExtended-ExtraLight"/>
        </w:rPr>
        <w:t>(</w:t>
      </w:r>
      <w:r>
        <w:rPr>
          <w:rFonts w:cs="Times New Roman" w:ascii="EquipExtended-ExtraLight" w:hAnsi="EquipExtended-ExtraLight"/>
        </w:rPr>
        <w:t xml:space="preserve">ur. broj: 01-1688/20 od 26. veljače 2020.) </w:t>
      </w:r>
      <w:r>
        <w:rPr>
          <w:rFonts w:eastAsia="EquipExtended-ExtraLight" w:cs="EquipExtended-ExtraLight" w:ascii="EquipExtended-ExtraLight" w:hAnsi="EquipExtended-ExtraLight"/>
        </w:rPr>
        <w:t xml:space="preserve">može se preuzeti na službenoj stranici Sveučilišta u Mostaru (vidjeti: </w:t>
      </w:r>
      <w:hyperlink r:id="rId5">
        <w:r>
          <w:rPr>
            <w:rStyle w:val="InternetLink"/>
            <w:rFonts w:eastAsia="EquipExtended-ExtraLight" w:cs="EquipExtended-ExtraLight" w:ascii="EquipExtended-ExtraLight" w:hAnsi="EquipExtended-ExtraLight"/>
            <w:color w:val="0000FF"/>
            <w:u w:val="single"/>
          </w:rPr>
          <w:t>https://web-admin.sum.ba/api/storage/Tablica%202%20Tablice%20za%20izbore%20u%20znanstveno-nastavna%20zvanja%20(po%20novom%20Pravilniku)_1591020197_77.xls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  <w:color w:val="181825"/>
          <w:highlight w:val="white"/>
        </w:rPr>
        <w:t>Ako je diploma stečena u inozemstvu, kandidat je obvezan dostaviti i rješenje o njenoj nostrifikaciji u Bosni i Hercegovini.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Iznimno, kandidati s javnih sveučilišta u kojima je Sveučilište u Mostaru pridruženi ili stalni član Rektorskog zbora uz prijavu mogu priložiti potvrdnice o završenim studijima. Isti su obvezni naknadno dostaviti presliku diplome o završenom studiju i potvrdu o nostrifikaciji diplome ako je ista stečena u inozemstvu.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Svi dokumenti koji služe kao dokaz o ispunjavanju uvjeta, dostavljaju se kao original ili ovjerena preslika</w:t>
      </w:r>
      <w:r>
        <w:rPr/>
        <w:t> </w:t>
      </w:r>
      <w:r>
        <w:rPr>
          <w:rFonts w:eastAsia="EquipExtended-ExtraLight" w:cs="EquipExtended-ExtraLight" w:ascii="EquipExtended-ExtraLight" w:hAnsi="EquipExtended-ExtraLight"/>
        </w:rPr>
        <w:t>za svaku poziciju za koju se prijavljuje.</w:t>
      </w:r>
    </w:p>
    <w:p>
      <w:pPr>
        <w:pStyle w:val="Normal"/>
        <w:shd w:val="clear" w:color="auto" w:fill="FFFFFF"/>
        <w:spacing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Natječaj ostaje otvoren</w:t>
      </w:r>
      <w:r>
        <w:rPr/>
        <w:t> </w:t>
      </w:r>
      <w:r>
        <w:rPr>
          <w:rFonts w:eastAsia="EquipExtended-ExtraLight" w:cs="EquipExtended-ExtraLight" w:ascii="EquipExtended-ExtraLight" w:hAnsi="EquipExtended-ExtraLight"/>
        </w:rPr>
        <w:t>petnaest (15) dana</w:t>
      </w:r>
      <w:r>
        <w:rPr/>
        <w:t> </w:t>
      </w:r>
      <w:r>
        <w:rPr>
          <w:rFonts w:eastAsia="EquipExtended-ExtraLight" w:cs="EquipExtended-ExtraLight" w:ascii="EquipExtended-ExtraLight" w:hAnsi="EquipExtended-ExtraLight"/>
        </w:rPr>
        <w:t>od dana objavljivanja u Večernjem listu,</w:t>
      </w:r>
      <w:r>
        <w:rPr/>
        <w:t> </w:t>
      </w:r>
      <w:r>
        <w:rPr>
          <w:rFonts w:eastAsia="EquipExtended-ExtraLight" w:cs="EquipExtended-ExtraLight" w:ascii="EquipExtended-ExtraLight" w:hAnsi="EquipExtended-ExtraLight"/>
        </w:rPr>
        <w:t>mrežnim stranicama Sveučilišta i ustrojbenih jedinica.</w:t>
      </w:r>
    </w:p>
    <w:p>
      <w:pPr>
        <w:pStyle w:val="Normal"/>
        <w:shd w:val="clear" w:color="auto" w:fill="FFFFFF"/>
        <w:spacing w:before="0" w:after="0"/>
        <w:jc w:val="both"/>
        <w:rPr>
          <w:rFonts w:ascii="EquipExtended-ExtraLight" w:hAnsi="EquipExtended-ExtraLight" w:eastAsia="EquipExtended-ExtraLight" w:cs="EquipExtended-ExtraLight"/>
          <w:color w:val="222222"/>
        </w:rPr>
      </w:pPr>
      <w:r>
        <w:rPr>
          <w:rFonts w:eastAsia="EquipExtended-ExtraLight" w:cs="EquipExtended-ExtraLight" w:ascii="EquipExtended-ExtraLight" w:hAnsi="EquipExtended-ExtraLight"/>
        </w:rPr>
        <w:t xml:space="preserve">Prijavu i dokaze o ispunjavanju uvjeta iz Natječaja dostaviti na adrese ustrojbenih jedinica (Fakulteta) Sveučilišta u Mostaru na koje se Natječaj odnosi s naznakom: „Prijava na natječaj za izbor/reizbor u znanstveno – nastavna, umjetničko-nastavna i nastavna zvanja s naznakom ustrojbene jedinice, imena i prezimena i pozicije na koju se prijavljuje – NE </w:t>
      </w:r>
      <w:r>
        <w:rPr>
          <w:rFonts w:eastAsia="EquipExtended-ExtraLight" w:cs="EquipExtended-ExtraLight" w:ascii="EquipExtended-ExtraLight" w:hAnsi="EquipExtended-ExtraLight"/>
          <w:color w:val="222222"/>
        </w:rPr>
        <w:t>OTVARATI “.</w:t>
      </w:r>
    </w:p>
    <w:p>
      <w:pPr>
        <w:pStyle w:val="Normal"/>
        <w:shd w:val="clear" w:color="auto" w:fill="FFFFFF"/>
        <w:spacing w:lineRule="auto" w:line="240" w:before="280" w:after="36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  <w:t>Nepravodobne, nepotpune i neuredne prijave neće se razmatrati.</w:t>
      </w:r>
    </w:p>
    <w:p>
      <w:pPr>
        <w:pStyle w:val="Normal"/>
        <w:shd w:val="clear" w:color="auto" w:fill="FFFFFF"/>
        <w:spacing w:lineRule="auto" w:line="240" w:before="280" w:after="36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76" w:before="0" w:after="0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76" w:before="0" w:after="0"/>
        <w:jc w:val="right"/>
        <w:rPr>
          <w:rFonts w:ascii="EquipExtended-ExtraLight" w:hAnsi="EquipExtended-ExtraLight" w:eastAsia="EquipExtended-ExtraLight" w:cs="EquipExtended-ExtraLight"/>
          <w:color w:val="FF0000"/>
        </w:rPr>
      </w:pPr>
      <w:r>
        <w:rPr>
          <w:rFonts w:eastAsia="EquipExtended-ExtraLight" w:cs="EquipExtended-ExtraLight" w:ascii="EquipExtended-ExtraLight" w:hAnsi="EquipExtended-ExtraLight"/>
        </w:rPr>
        <w:t>prof. dr. sc. Zoran Tomić, v.r.</w:t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lineRule="auto" w:line="240" w:before="0" w:after="0"/>
        <w:jc w:val="both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rPr>
          <w:rFonts w:ascii="EquipExtended-ExtraLight" w:hAnsi="EquipExtended-ExtraLight" w:eastAsia="EquipExtended-ExtraLight" w:cs="EquipExtended-ExtraLight"/>
        </w:rPr>
      </w:pPr>
      <w:r>
        <w:rPr>
          <w:rFonts w:eastAsia="EquipExtended-ExtraLight" w:cs="EquipExtended-ExtraLight" w:ascii="EquipExtended-ExtraLight" w:hAnsi="EquipExtended-ExtraLight"/>
        </w:rPr>
      </w:r>
    </w:p>
    <w:p>
      <w:pPr>
        <w:pStyle w:val="Normal"/>
        <w:spacing w:before="0" w:after="160"/>
        <w:rPr>
          <w:rFonts w:ascii="EquipExtended-ExtraLight" w:hAnsi="EquipExtended-ExtraLight" w:eastAsia="EquipExtended-ExtraLight" w:cs="EquipExtended-ExtraLight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EquipExtended-ExtraLight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-admin.sum.ba/api/storage/pravilnik_o_izborima_u_znanstveno_nastavna_zvanja_1558601797_28.pdf?_ga=2.256891915.1474210531.1590386346-115369259.1587678843" TargetMode="External"/><Relationship Id="rId3" Type="http://schemas.openxmlformats.org/officeDocument/2006/relationships/hyperlink" Target="https://www.sum.ba/dokumenti/pravilnik_minimalni_uvjeti.pdf" TargetMode="External"/><Relationship Id="rId4" Type="http://schemas.openxmlformats.org/officeDocument/2006/relationships/hyperlink" Target="https://web-admin.sum.ba/api/storage/Tablica 1 Tablice za izbore u znanstveno-nastavna zvanja (po starom Pravilniku)_1591020198_58.xls" TargetMode="External"/><Relationship Id="rId5" Type="http://schemas.openxmlformats.org/officeDocument/2006/relationships/hyperlink" Target="https://web-admin.sum.ba/api/storage/Tablica 2 Tablice za izbore u znanstveno-nastavna zvanja (po novom Pravilniku)_1591020197_77.xls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LibreOffice/6.4.3.2$Linux_X86_64 LibreOffice_project/40$Build-2</Application>
  <Pages>7</Pages>
  <Words>2301</Words>
  <Characters>17197</Characters>
  <CharactersWithSpaces>19462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2020-05-29T12:23:00Z</dcterms:created>
  <dc:creator>Maja</dc:creator>
  <dc:description/>
  <dc:language>en-US</dc:language>
  <cp:lastModifiedBy/>
  <dcterms:modified xsi:type="dcterms:W3CDTF">2020-06-01T16:05:05Z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